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2" w:rsidRDefault="003C09F2" w:rsidP="003C09F2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A3E">
        <w:rPr>
          <w:rFonts w:ascii="Times New Roman" w:hAnsi="Times New Roman"/>
          <w:b/>
          <w:noProof/>
          <w:sz w:val="24"/>
          <w:szCs w:val="24"/>
          <w:lang w:eastAsia="ru-RU"/>
        </w:rPr>
        <w:t>ПРОЕКТ</w:t>
      </w:r>
    </w:p>
    <w:p w:rsidR="003C09F2" w:rsidRPr="00FD5138" w:rsidRDefault="003C09F2" w:rsidP="003C0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65EFE">
        <w:rPr>
          <w:rFonts w:ascii="Times New Roman" w:hAnsi="Times New Roman"/>
          <w:b/>
          <w:sz w:val="28"/>
          <w:szCs w:val="28"/>
        </w:rPr>
        <w:t>ЧУДИНОВСКОГО</w:t>
      </w:r>
      <w:r w:rsidRPr="00FD5138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3C09F2" w:rsidRPr="00FD5138" w:rsidRDefault="003C09F2" w:rsidP="003C09F2">
      <w:pP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C09F2" w:rsidRPr="00FD5138" w:rsidRDefault="003C09F2" w:rsidP="003C09F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 w:rsidRPr="00FD5138">
        <w:rPr>
          <w:rFonts w:ascii="Times New Roman" w:hAnsi="Times New Roman"/>
          <w:sz w:val="28"/>
          <w:szCs w:val="26"/>
        </w:rPr>
        <w:t xml:space="preserve">от </w:t>
      </w:r>
      <w:r w:rsidR="00DA4730" w:rsidRPr="00FD5138">
        <w:rPr>
          <w:rFonts w:ascii="Times New Roman" w:hAnsi="Times New Roman"/>
          <w:sz w:val="28"/>
          <w:szCs w:val="26"/>
        </w:rPr>
        <w:t xml:space="preserve">_____._____ </w:t>
      </w:r>
      <w:proofErr w:type="gramStart"/>
      <w:r w:rsidR="00DA4730" w:rsidRPr="00FD5138">
        <w:rPr>
          <w:rFonts w:ascii="Times New Roman" w:hAnsi="Times New Roman"/>
          <w:sz w:val="28"/>
          <w:szCs w:val="26"/>
        </w:rPr>
        <w:t>г</w:t>
      </w:r>
      <w:proofErr w:type="gramEnd"/>
      <w:r w:rsidR="00DA4730" w:rsidRPr="00FD5138">
        <w:rPr>
          <w:rFonts w:ascii="Times New Roman" w:hAnsi="Times New Roman"/>
          <w:sz w:val="28"/>
          <w:szCs w:val="26"/>
        </w:rPr>
        <w:t>. № ____</w:t>
      </w:r>
    </w:p>
    <w:p w:rsidR="003C09F2" w:rsidRPr="00794636" w:rsidRDefault="003C09F2" w:rsidP="003C0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 xml:space="preserve">О порядке уведомления представителя нанимателя  </w:t>
      </w:r>
    </w:p>
    <w:p w:rsidR="003C09F2" w:rsidRPr="00794636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 xml:space="preserve">(работодателя) о фактах обращения в целях склонения </w:t>
      </w:r>
    </w:p>
    <w:p w:rsidR="003C09F2" w:rsidRPr="00794636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3C09F2" w:rsidRPr="00794636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3C09F2" w:rsidRPr="00900F79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 w:rsidRPr="00900F79">
        <w:rPr>
          <w:rFonts w:ascii="Times New Roman" w:hAnsi="Times New Roman"/>
          <w:sz w:val="24"/>
          <w:szCs w:val="24"/>
        </w:rPr>
        <w:t> </w:t>
      </w:r>
    </w:p>
    <w:p w:rsidR="003C09F2" w:rsidRPr="00FD5138" w:rsidRDefault="003C09F2" w:rsidP="004D37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  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25.12.2008 № 273-ФЗ «О противодействии коррупции», руководствуясь Уставом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</w:t>
      </w:r>
      <w:r w:rsidR="004D379E" w:rsidRPr="00FD5138">
        <w:rPr>
          <w:rFonts w:ascii="Times New Roman" w:hAnsi="Times New Roman"/>
          <w:sz w:val="28"/>
          <w:szCs w:val="28"/>
        </w:rPr>
        <w:t>ованием должностного положения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  <w:r w:rsidRPr="00FD5138">
        <w:rPr>
          <w:rFonts w:ascii="Times New Roman" w:hAnsi="Times New Roman"/>
          <w:sz w:val="28"/>
          <w:szCs w:val="28"/>
        </w:rPr>
        <w:t> </w:t>
      </w:r>
      <w:bookmarkEnd w:id="0"/>
    </w:p>
    <w:p w:rsidR="004D379E" w:rsidRPr="00FD5138" w:rsidRDefault="004D379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2"/>
      <w:r w:rsidRPr="00FD5138">
        <w:rPr>
          <w:rFonts w:ascii="Times New Roman" w:hAnsi="Times New Roman"/>
          <w:sz w:val="28"/>
          <w:szCs w:val="28"/>
        </w:rPr>
        <w:t xml:space="preserve">1.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 Челябинской области к совершению коррупционных правонарушений.</w:t>
      </w:r>
    </w:p>
    <w:p w:rsidR="004D379E" w:rsidRPr="00FD5138" w:rsidRDefault="004D379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D5138">
        <w:rPr>
          <w:rFonts w:ascii="Times New Roman" w:hAnsi="Times New Roman"/>
          <w:sz w:val="28"/>
          <w:szCs w:val="28"/>
        </w:rPr>
        <w:t xml:space="preserve">2.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</w:t>
      </w:r>
      <w:r w:rsidRPr="00FD513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65EFE">
        <w:rPr>
          <w:rFonts w:ascii="Times New Roman" w:hAnsi="Times New Roman"/>
          <w:sz w:val="28"/>
          <w:szCs w:val="28"/>
        </w:rPr>
        <w:t>14.03</w:t>
      </w:r>
      <w:r w:rsidRPr="00FD5138">
        <w:rPr>
          <w:rFonts w:ascii="Times New Roman" w:hAnsi="Times New Roman"/>
          <w:sz w:val="28"/>
          <w:szCs w:val="28"/>
        </w:rPr>
        <w:t>.2016 № 9 «О порядке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правонарушений»  признать утратившим силу.</w:t>
      </w:r>
    </w:p>
    <w:p w:rsidR="005D3A3E" w:rsidRPr="00FD5138" w:rsidRDefault="005D3A3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3.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в сети Интернет. </w:t>
      </w:r>
    </w:p>
    <w:p w:rsidR="003C09F2" w:rsidRPr="00FD5138" w:rsidRDefault="005D3A3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4</w:t>
      </w:r>
      <w:r w:rsidR="003C09F2" w:rsidRPr="00FD5138">
        <w:rPr>
          <w:rFonts w:ascii="Times New Roman" w:hAnsi="Times New Roman"/>
          <w:sz w:val="28"/>
          <w:szCs w:val="28"/>
        </w:rPr>
        <w:t xml:space="preserve">. 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C09F2" w:rsidRPr="00FD51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C09F2" w:rsidRPr="00FD513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bookmarkEnd w:id="2"/>
      <w:r w:rsidR="003C09F2" w:rsidRPr="00FD5138">
        <w:rPr>
          <w:rFonts w:ascii="Times New Roman" w:hAnsi="Times New Roman"/>
          <w:sz w:val="28"/>
          <w:szCs w:val="28"/>
        </w:rPr>
        <w:t> 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  <w:sectPr w:rsidR="003C09F2" w:rsidRPr="00FD5138" w:rsidSect="005D3A3E">
          <w:pgSz w:w="11906" w:h="16838"/>
          <w:pgMar w:top="426" w:right="991" w:bottom="1134" w:left="1276" w:header="708" w:footer="708" w:gutter="0"/>
          <w:cols w:space="708"/>
          <w:docGrid w:linePitch="360"/>
        </w:sectPr>
      </w:pPr>
      <w:r w:rsidRPr="00FD513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65EFE">
        <w:rPr>
          <w:rFonts w:ascii="Times New Roman" w:hAnsi="Times New Roman"/>
          <w:sz w:val="28"/>
          <w:szCs w:val="28"/>
        </w:rPr>
        <w:t>С.А. Шмаков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Приложение № 1</w:t>
      </w: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к </w:t>
      </w:r>
      <w:hyperlink r:id="rId5" w:anchor="sub_0" w:history="1">
        <w:r w:rsidRPr="00FD5138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постановлению</w:t>
        </w:r>
      </w:hyperlink>
      <w:r w:rsidRPr="00FD513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D5138">
        <w:rPr>
          <w:rFonts w:ascii="Times New Roman" w:hAnsi="Times New Roman"/>
          <w:sz w:val="28"/>
          <w:szCs w:val="28"/>
        </w:rPr>
        <w:t>администрации</w:t>
      </w:r>
    </w:p>
    <w:p w:rsidR="003C09F2" w:rsidRPr="00FD5138" w:rsidRDefault="00565EFE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Чудиновского</w:t>
      </w:r>
      <w:r w:rsidR="003C09F2" w:rsidRPr="00FD51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09F2" w:rsidRPr="00FD5138" w:rsidRDefault="003C09F2" w:rsidP="005D3A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от </w:t>
      </w:r>
      <w:r w:rsidR="005D3A3E" w:rsidRPr="00FD5138">
        <w:rPr>
          <w:rFonts w:ascii="Times New Roman" w:hAnsi="Times New Roman"/>
          <w:sz w:val="28"/>
          <w:szCs w:val="28"/>
        </w:rPr>
        <w:t>___._____</w:t>
      </w:r>
      <w:r w:rsidRPr="00FD51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5138">
        <w:rPr>
          <w:rFonts w:ascii="Times New Roman" w:hAnsi="Times New Roman"/>
          <w:sz w:val="28"/>
          <w:szCs w:val="28"/>
        </w:rPr>
        <w:t>г</w:t>
      </w:r>
      <w:proofErr w:type="gramEnd"/>
      <w:r w:rsidRPr="00FD5138">
        <w:rPr>
          <w:rFonts w:ascii="Times New Roman" w:hAnsi="Times New Roman"/>
          <w:sz w:val="28"/>
          <w:szCs w:val="28"/>
        </w:rPr>
        <w:t xml:space="preserve">. № </w:t>
      </w:r>
      <w:r w:rsidR="005D3A3E" w:rsidRPr="00FD5138">
        <w:rPr>
          <w:rFonts w:ascii="Times New Roman" w:hAnsi="Times New Roman"/>
          <w:sz w:val="28"/>
          <w:szCs w:val="28"/>
        </w:rPr>
        <w:t>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sub_101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65EFE">
        <w:rPr>
          <w:rFonts w:ascii="Times New Roman" w:eastAsia="Times New Roman" w:hAnsi="Times New Roman"/>
          <w:b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к совершению коррупционных правонарушений (далее – Порядок) разработан на основании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. 5 ст. 9 Федерального закона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определяет процедуры уведомления муниципальными служащими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(далее –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–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правонарушениях.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Понятие «коррупция» в настоящем Порядке применяется в значении, определенном Федеральным законом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II. Направление и регистрация уведомлений о коррупционных правонарушениях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Прием и регистрация уведомлений о коррупционных правонарушениях осуществляется должностным лицом, ответственным за работу по профилактике коррупционных и иных правонарушений в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(далее – должностное лицо).</w:t>
      </w:r>
    </w:p>
    <w:p w:rsidR="005D3A3E" w:rsidRPr="00FD5138" w:rsidRDefault="00D57CBF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D3A3E" w:rsidRPr="00FD513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обязан направить уведомление о коррупционном правонарушении должностному лицу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коррупционном правонарушении должностному лицу незамедлительно с момента прибытия к месту прохождения службы.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2.4. Уведомление о коррупционном правонарушении должно содержать следующие сведения: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способ и обстоятельства склонения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направлении уведомления о коррупционном правонарушении в органы прокуратуры и другие государственные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содержание данного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– журнал).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осуществляет должностное лицо по форме согласно приложению № 2 к настоящему Порядку.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2.6. Копия уведомления с отметкой о регистрации передается под роспись в Журнале муниципальному служащему, представившему уведомление, либо направляется по почте с уведомлением о вручении.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Отказ в принятии, регистрации уведомления, а также отказ в выдаче копии такого уведомления с отметкой о регистрации не допускается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III. Рассмотрение уведомления о коррупционном правонарушении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и организация проведения проверки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3.1. Зарегистрированное уведомление о коррупционном правонарушении передается должностным лицом для рассмотрения представителю нанимателя (работодателю) не позднее рабочего дня, следующего за днем регистрации.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Представитель наниматель (работодатель), рассмотрев уведомление о коррупционном правонарушении, принимает решение об организации проверки содержащихся в уведомлении сведений и поручает ее проведение должностным лицам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3.3. Проверка сведений, содержащихся в уведомлении, проводится в течение пяти рабочих дней с момента регистрации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3.4. По результатам проверки материалы представляются представителю нанимателя (работодателю) для принятия решения о направлении указанных материалов в правоохранительные органы.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уведомления и материалов, подтверждающих обстоятельства, доводы и факты, изложенные в уведомлении, хранятся в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 в течение трех лет, после чего передаются в архив.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35. Должностное лицо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в недельный срок сообщает муниципальному служащему, представившему уведомление, о решении, принятом по его уведомлению.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 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565EFE" w:rsidRPr="00565EFE">
        <w:rPr>
          <w:rFonts w:ascii="Times New Roman" w:eastAsia="Times New Roman" w:hAnsi="Times New Roman"/>
          <w:sz w:val="20"/>
          <w:szCs w:val="20"/>
          <w:lang w:eastAsia="ru-RU"/>
        </w:rPr>
        <w:t>Чудиновского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>Октябрьск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ого муниципального района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от 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 фактах обращения в целях склонения муниципального служащего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25.12.2008 № 273-ФЗ «О противодействии коррупции»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(Ф.И.О., замещаемая должность муниципальной службы)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уведомляю об обращении ко мне в ____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.____ м., "____"_______________20_____г.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гражданина (</w:t>
      </w:r>
      <w:proofErr w:type="spell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склоняющего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(перечислить, в чем выражается склонение к коррупционным правонарушениям)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Способ и обстоятельства склонения к коррупционному правонарушению: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(способ склонения: подкуп, угроза, обман и т.д.,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обстоятельства склонения: телефонный разговор, личная встреча, почта и др.)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склонения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Склонение к правонарушению мною сообщено в письменной форме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*_______________________________________________________________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 материалы, подтверждающие обстоятельства обращения в целях склонения к совершению коррупционных правонарушений 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(письменные и вещественные доказательства, объяснения лиц, показаний свидетелей, аудио - и видеозаписи, иные документы и материалы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(дата и время заполнения (Ф.И.О.) (подпись лица, уведомления) направляющего уведомление)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журнале регистрации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"_____"____________20____N_____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Подпись ответственного лица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регистрации уведомлений о фактах обращения в целях склонения муниципального служащего администрации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18"/>
        <w:gridCol w:w="1457"/>
        <w:gridCol w:w="1843"/>
        <w:gridCol w:w="2126"/>
        <w:gridCol w:w="1843"/>
      </w:tblGrid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время регистрации уведомления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регистратора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3A3E" w:rsidRPr="00FD5138" w:rsidRDefault="005D3A3E" w:rsidP="005D3A3E">
      <w:pPr>
        <w:pStyle w:val="ConsPlusNormal"/>
        <w:jc w:val="both"/>
      </w:pPr>
    </w:p>
    <w:p w:rsidR="005D3A3E" w:rsidRPr="00FD5138" w:rsidRDefault="005D3A3E" w:rsidP="005D3A3E">
      <w:pPr>
        <w:pStyle w:val="ConsPlusNormal"/>
        <w:ind w:firstLine="540"/>
        <w:jc w:val="both"/>
      </w:pPr>
    </w:p>
    <w:p w:rsidR="005D3A3E" w:rsidRPr="00FD5138" w:rsidRDefault="005D3A3E" w:rsidP="005D3A3E"/>
    <w:bookmarkEnd w:id="3"/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D3A3E" w:rsidRPr="00FD5138" w:rsidSect="005D3A3E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F2"/>
    <w:rsid w:val="001A01B1"/>
    <w:rsid w:val="00277701"/>
    <w:rsid w:val="003C09F2"/>
    <w:rsid w:val="004D379E"/>
    <w:rsid w:val="005613DA"/>
    <w:rsid w:val="00565EFE"/>
    <w:rsid w:val="005D3A3E"/>
    <w:rsid w:val="005E118D"/>
    <w:rsid w:val="005E5D8D"/>
    <w:rsid w:val="00646402"/>
    <w:rsid w:val="007470B1"/>
    <w:rsid w:val="00794636"/>
    <w:rsid w:val="008353B7"/>
    <w:rsid w:val="00900F79"/>
    <w:rsid w:val="00B121A1"/>
    <w:rsid w:val="00BB5B1A"/>
    <w:rsid w:val="00BC5672"/>
    <w:rsid w:val="00C41F6C"/>
    <w:rsid w:val="00CA344E"/>
    <w:rsid w:val="00D57CBF"/>
    <w:rsid w:val="00D71D90"/>
    <w:rsid w:val="00DA4730"/>
    <w:rsid w:val="00FD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rsid w:val="003C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3C09F2"/>
  </w:style>
  <w:style w:type="character" w:styleId="a4">
    <w:name w:val="Strong"/>
    <w:uiPriority w:val="22"/>
    <w:qFormat/>
    <w:rsid w:val="003C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edit/edit/hierarhy/edit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13</cp:revision>
  <cp:lastPrinted>2021-02-15T05:45:00Z</cp:lastPrinted>
  <dcterms:created xsi:type="dcterms:W3CDTF">2016-03-22T05:33:00Z</dcterms:created>
  <dcterms:modified xsi:type="dcterms:W3CDTF">2021-02-15T09:50:00Z</dcterms:modified>
</cp:coreProperties>
</file>